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type="#_x0000_t75" style="position:absolute;left:0pt;margin-left:-241.95pt;margin-top:45.55pt;height:698.9pt;width:595.3pt;z-index:-251658240;mso-width-relative:page;mso-height-relative:page;" filled="f" o:preferrelative="t" stroked="f" coordsize="21600,21600">
            <v:path/>
            <v:fill on="f" focussize="0,0"/>
            <v:stroke on="f" joinstyle="miter"/>
            <v:imagedata r:id="rId5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-SQ-302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-00          </w:t>
      </w:r>
      <w:r>
        <w:rPr>
          <w:rFonts w:hint="eastAsia" w:ascii="Times New Roman" w:hAnsi="微软雅黑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文档版本号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修订日期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beforeLines="100" w:line="1200" w:lineRule="exact"/>
        <w:ind w:firstLine="357"/>
        <w:jc w:val="center"/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  <w:lang w:val="en-US" w:eastAsia="zh-CN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  <w:lang w:val="en-US" w:eastAsia="zh-CN"/>
        </w:rPr>
        <w:t>调查表</w:t>
      </w: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>
      <w:pPr>
        <w:pStyle w:val="20"/>
        <w:spacing w:line="240" w:lineRule="auto"/>
        <w:ind w:right="-312" w:rightChars="-142"/>
        <w:jc w:val="center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b/>
          <w:bCs/>
          <w:kern w:val="44"/>
          <w:sz w:val="40"/>
          <w:szCs w:val="44"/>
        </w:rPr>
      </w:pPr>
      <w:r>
        <w:rPr>
          <w:rFonts w:hint="eastAsia" w:ascii="Times New Roman" w:hAnsi="微软雅黑" w:eastAsia="微软雅黑"/>
          <w:spacing w:val="6"/>
          <w:sz w:val="32"/>
        </w:rPr>
        <w:t>二〇一六年八月</w:t>
      </w:r>
    </w:p>
    <w:p>
      <w:pPr>
        <w:pStyle w:val="2"/>
        <w:spacing w:beforeLines="50" w:afterLines="0" w:afterAutospacing="1" w:line="240" w:lineRule="auto"/>
        <w:rPr>
          <w:rFonts w:ascii="Times New Roman" w:hAnsi="Times New Roman"/>
        </w:rPr>
      </w:pPr>
    </w:p>
    <w:p>
      <w:pPr>
        <w:ind w:firstLine="0"/>
        <w:jc w:val="center"/>
        <w:rPr>
          <w:rFonts w:ascii="Times New Roman" w:hAnsi="Times New Roman" w:eastAsia="黑体"/>
          <w:spacing w:val="10"/>
          <w:kern w:val="2"/>
          <w:sz w:val="44"/>
          <w:szCs w:val="24"/>
        </w:rPr>
      </w:pPr>
    </w:p>
    <w:p>
      <w:pPr>
        <w:ind w:firstLine="0"/>
        <w:jc w:val="center"/>
        <w:rPr>
          <w:rFonts w:ascii="Times New Roman" w:hAnsi="Times New Roman" w:eastAsia="黑体"/>
          <w:spacing w:val="10"/>
          <w:kern w:val="2"/>
          <w:sz w:val="44"/>
          <w:szCs w:val="24"/>
        </w:rPr>
      </w:pPr>
    </w:p>
    <w:p>
      <w:pPr>
        <w:ind w:firstLine="0"/>
        <w:jc w:val="center"/>
        <w:rPr>
          <w:rFonts w:ascii="Times New Roman" w:hAnsi="Times New Roman" w:eastAsia="黑体"/>
          <w:spacing w:val="10"/>
          <w:kern w:val="2"/>
          <w:sz w:val="44"/>
          <w:szCs w:val="24"/>
        </w:rPr>
      </w:pPr>
    </w:p>
    <w:p>
      <w:pPr>
        <w:ind w:firstLine="0"/>
        <w:jc w:val="center"/>
        <w:rPr>
          <w:rFonts w:ascii="Times New Roman" w:hAnsi="Times New Roman"/>
          <w:b/>
          <w:kern w:val="2"/>
          <w:sz w:val="52"/>
          <w:szCs w:val="52"/>
        </w:rPr>
      </w:pPr>
      <w:r>
        <w:rPr>
          <w:rFonts w:ascii="Times New Roman" w:hAnsi="Times New Roman" w:eastAsia="黑体"/>
          <w:spacing w:val="10"/>
          <w:kern w:val="2"/>
          <w:sz w:val="44"/>
          <w:szCs w:val="24"/>
        </w:rPr>
        <w:t>DICOM</w:t>
      </w:r>
      <w:r>
        <w:rPr>
          <w:rFonts w:hint="eastAsia" w:ascii="Times New Roman" w:hAnsi="Times New Roman" w:eastAsia="黑体"/>
          <w:spacing w:val="10"/>
          <w:kern w:val="2"/>
          <w:sz w:val="44"/>
          <w:szCs w:val="24"/>
        </w:rPr>
        <w:t>标准符合性测评评估问卷</w:t>
      </w:r>
    </w:p>
    <w:p>
      <w:pPr>
        <w:ind w:firstLine="0"/>
        <w:jc w:val="center"/>
        <w:rPr>
          <w:rFonts w:ascii="Times New Roman" w:hAnsi="Times New Roman" w:eastAsiaTheme="minorEastAsia"/>
          <w:b/>
          <w:kern w:val="2"/>
          <w:sz w:val="72"/>
          <w:szCs w:val="72"/>
        </w:rPr>
      </w:pPr>
    </w:p>
    <w:p>
      <w:pPr>
        <w:ind w:firstLine="0"/>
        <w:jc w:val="center"/>
        <w:rPr>
          <w:rFonts w:ascii="Times New Roman" w:hAnsi="Times New Roman" w:eastAsiaTheme="minorEastAsia"/>
          <w:b/>
          <w:kern w:val="2"/>
          <w:sz w:val="72"/>
          <w:szCs w:val="72"/>
        </w:rPr>
      </w:pPr>
    </w:p>
    <w:p>
      <w:pPr>
        <w:ind w:firstLine="0"/>
        <w:jc w:val="center"/>
        <w:rPr>
          <w:rFonts w:ascii="Times New Roman" w:hAnsi="Times New Roman" w:eastAsiaTheme="minorEastAsia"/>
          <w:b/>
          <w:kern w:val="2"/>
          <w:sz w:val="72"/>
          <w:szCs w:val="72"/>
        </w:rPr>
      </w:pPr>
    </w:p>
    <w:tbl>
      <w:tblPr>
        <w:tblStyle w:val="24"/>
        <w:tblW w:w="8755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6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/>
                <w:b/>
                <w:kern w:val="2"/>
                <w:sz w:val="28"/>
                <w:szCs w:val="28"/>
              </w:rPr>
              <w:t>申请单位：</w:t>
            </w:r>
          </w:p>
        </w:tc>
        <w:tc>
          <w:tcPr>
            <w:tcW w:w="6061" w:type="dxa"/>
            <w:tcBorders>
              <w:bottom w:val="single" w:color="auto" w:sz="4" w:space="0"/>
            </w:tcBorders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/>
                <w:b/>
                <w:kern w:val="2"/>
                <w:sz w:val="28"/>
                <w:szCs w:val="28"/>
              </w:rPr>
              <w:t>联系人：</w:t>
            </w:r>
          </w:p>
        </w:tc>
        <w:tc>
          <w:tcPr>
            <w:tcW w:w="606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/>
                <w:b/>
                <w:kern w:val="2"/>
                <w:sz w:val="28"/>
                <w:szCs w:val="28"/>
              </w:rPr>
              <w:t>联系电话：</w:t>
            </w:r>
          </w:p>
        </w:tc>
        <w:tc>
          <w:tcPr>
            <w:tcW w:w="606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/>
                <w:b/>
                <w:kern w:val="2"/>
                <w:sz w:val="28"/>
                <w:szCs w:val="28"/>
              </w:rPr>
              <w:t>填写日期：</w:t>
            </w:r>
          </w:p>
        </w:tc>
        <w:tc>
          <w:tcPr>
            <w:tcW w:w="606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  <w:u w:val="single"/>
              </w:rPr>
            </w:pP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widowControl w:val="0"/>
        <w:spacing w:line="360" w:lineRule="auto"/>
        <w:ind w:firstLine="420"/>
        <w:jc w:val="center"/>
        <w:rPr>
          <w:rFonts w:ascii="Times New Roman" w:hAnsi="Times New Roman" w:eastAsiaTheme="minorEastAsia"/>
          <w:b/>
          <w:kern w:val="2"/>
          <w:sz w:val="36"/>
          <w:szCs w:val="36"/>
        </w:rPr>
      </w:pPr>
      <w:r>
        <w:rPr>
          <w:rFonts w:hint="eastAsia" w:ascii="Times New Roman" w:hAnsi="Times New Roman" w:eastAsiaTheme="minorEastAsia"/>
          <w:b/>
          <w:kern w:val="2"/>
          <w:sz w:val="36"/>
          <w:szCs w:val="36"/>
        </w:rPr>
        <w:t>填表说明</w:t>
      </w:r>
    </w:p>
    <w:p>
      <w:pPr>
        <w:widowControl w:val="0"/>
        <w:spacing w:line="360" w:lineRule="auto"/>
        <w:ind w:firstLine="420"/>
        <w:jc w:val="center"/>
        <w:rPr>
          <w:rFonts w:ascii="Times New Roman" w:hAnsi="Times New Roman" w:eastAsiaTheme="minorEastAsia"/>
          <w:b/>
          <w:kern w:val="2"/>
          <w:sz w:val="36"/>
          <w:szCs w:val="36"/>
        </w:rPr>
      </w:pPr>
    </w:p>
    <w:p>
      <w:pPr>
        <w:spacing w:line="360" w:lineRule="auto"/>
        <w:ind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本项评估内容包括：PACS系统基本情况</w:t>
      </w:r>
      <w:r>
        <w:rPr>
          <w:rFonts w:hint="eastAsia" w:ascii="Times New Roman" w:hAnsi="Times New Roman"/>
          <w:sz w:val="24"/>
          <w:szCs w:val="24"/>
        </w:rPr>
        <w:t>、DICOM标准基本通信服务类规范、医学数字影像通信基本数据集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hint="eastAsia" w:ascii="Times New Roman" w:hAnsi="Times New Roman"/>
          <w:sz w:val="24"/>
          <w:szCs w:val="24"/>
        </w:rPr>
        <w:t>医学数字影像中文封装与通信规范等四个部分</w:t>
      </w:r>
      <w:r>
        <w:rPr>
          <w:rFonts w:ascii="Times New Roman" w:hAnsi="Times New Roman"/>
          <w:sz w:val="24"/>
          <w:szCs w:val="24"/>
        </w:rPr>
        <w:t>。</w:t>
      </w:r>
    </w:p>
    <w:p>
      <w:pPr>
        <w:spacing w:line="360" w:lineRule="auto"/>
        <w:ind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其中，</w:t>
      </w:r>
      <w:r>
        <w:rPr>
          <w:rFonts w:hint="eastAsia" w:ascii="Times New Roman" w:hAnsi="Times New Roman"/>
          <w:sz w:val="24"/>
          <w:szCs w:val="24"/>
        </w:rPr>
        <w:t>医学数字影像中文封装与通信规范的测评对于PACS系统中的中文封装规则进行测评；</w:t>
      </w:r>
    </w:p>
    <w:p>
      <w:pPr>
        <w:spacing w:line="360" w:lineRule="auto"/>
        <w:ind w:firstLine="48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医学数字影像通信基本数据集的测评对于PACS系统数据集封装的有效性、完整性和一致性进行测评；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DICOM标准基本通信服务类的测评主要是对PACS系统与测评系统之间的互联互通进行测评。</w:t>
      </w: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pStyle w:val="25"/>
        <w:keepNext/>
        <w:keepLines/>
        <w:widowControl w:val="0"/>
        <w:numPr>
          <w:ilvl w:val="0"/>
          <w:numId w:val="1"/>
        </w:numPr>
        <w:adjustRightInd w:val="0"/>
        <w:snapToGrid w:val="0"/>
        <w:spacing w:beforeLines="100" w:afterLines="100"/>
        <w:ind w:firstLineChars="0"/>
        <w:outlineLvl w:val="0"/>
        <w:rPr>
          <w:rFonts w:ascii="Times New Roman" w:hAnsi="Times New Roman" w:eastAsiaTheme="minorEastAsia"/>
          <w:b/>
          <w:bCs/>
          <w:kern w:val="44"/>
          <w:sz w:val="32"/>
          <w:szCs w:val="32"/>
        </w:rPr>
      </w:pPr>
      <w:r>
        <w:rPr>
          <w:rFonts w:hint="eastAsia" w:ascii="Times New Roman" w:hAnsi="Times New Roman" w:eastAsiaTheme="minorEastAsia"/>
          <w:b/>
          <w:bCs/>
          <w:kern w:val="44"/>
          <w:sz w:val="32"/>
          <w:szCs w:val="32"/>
        </w:rPr>
        <w:t>自评估基本情况</w:t>
      </w:r>
    </w:p>
    <w:tbl>
      <w:tblPr>
        <w:tblStyle w:val="9"/>
        <w:tblW w:w="956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1985"/>
        <w:gridCol w:w="2410"/>
        <w:gridCol w:w="26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569" w:type="dxa"/>
            <w:gridSpan w:val="4"/>
            <w:shd w:val="clear" w:color="auto" w:fill="D8D8D8" w:themeFill="background1" w:themeFillShade="D9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/>
                <w:kern w:val="2"/>
                <w:sz w:val="28"/>
                <w:szCs w:val="28"/>
              </w:rPr>
              <w:t>申请机构基本信息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517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8"/>
              </w:rPr>
            </w:pPr>
            <w:r>
              <w:rPr>
                <w:rFonts w:hint="eastAsia" w:ascii="Times New Roman" w:hAnsi="Times New Roman" w:eastAsia="黑体"/>
                <w:kern w:val="2"/>
                <w:sz w:val="28"/>
              </w:rPr>
              <w:t>机构名称</w:t>
            </w:r>
            <w:r>
              <w:rPr>
                <w:rFonts w:ascii="Times New Roman" w:hAnsi="Times New Roman" w:eastAsiaTheme="minorEastAsia"/>
                <w:kern w:val="2"/>
                <w:sz w:val="28"/>
              </w:rPr>
              <w:t>：</w:t>
            </w:r>
          </w:p>
        </w:tc>
        <w:tc>
          <w:tcPr>
            <w:tcW w:w="7052" w:type="dxa"/>
            <w:gridSpan w:val="3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517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8"/>
              </w:rPr>
            </w:pPr>
            <w:r>
              <w:rPr>
                <w:rFonts w:hint="eastAsia" w:ascii="Times New Roman" w:hAnsi="Times New Roman" w:eastAsia="黑体"/>
                <w:kern w:val="2"/>
                <w:sz w:val="28"/>
              </w:rPr>
              <w:t>机构地址：</w:t>
            </w:r>
          </w:p>
        </w:tc>
        <w:tc>
          <w:tcPr>
            <w:tcW w:w="7052" w:type="dxa"/>
            <w:gridSpan w:val="3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517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8"/>
              </w:rPr>
            </w:pPr>
            <w:r>
              <w:rPr>
                <w:rFonts w:hint="eastAsia" w:ascii="Times New Roman" w:hAnsi="Times New Roman" w:eastAsia="黑体"/>
                <w:kern w:val="2"/>
                <w:sz w:val="28"/>
              </w:rPr>
              <w:t>联系人：</w:t>
            </w:r>
          </w:p>
        </w:tc>
        <w:tc>
          <w:tcPr>
            <w:tcW w:w="198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8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8"/>
              </w:rPr>
            </w:pPr>
            <w:r>
              <w:rPr>
                <w:rFonts w:hint="eastAsia" w:ascii="Times New Roman" w:hAnsi="Times New Roman" w:eastAsia="黑体"/>
                <w:kern w:val="2"/>
                <w:sz w:val="28"/>
              </w:rPr>
              <w:t>联系电话：</w:t>
            </w:r>
          </w:p>
        </w:tc>
        <w:tc>
          <w:tcPr>
            <w:tcW w:w="2657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569" w:type="dxa"/>
            <w:gridSpan w:val="4"/>
            <w:shd w:val="clear" w:color="auto" w:fill="D8D8D8" w:themeFill="background1" w:themeFillShade="D9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/>
                <w:kern w:val="2"/>
                <w:sz w:val="28"/>
                <w:szCs w:val="28"/>
              </w:rPr>
              <w:t>PACS系统信息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517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8"/>
              </w:rPr>
            </w:pPr>
            <w:r>
              <w:rPr>
                <w:rFonts w:ascii="Times New Roman" w:hAnsi="Times New Roman" w:eastAsia="黑体"/>
                <w:kern w:val="2"/>
                <w:sz w:val="28"/>
              </w:rPr>
              <w:t>产品名称及版本：</w:t>
            </w:r>
          </w:p>
        </w:tc>
        <w:tc>
          <w:tcPr>
            <w:tcW w:w="198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i/>
                <w:kern w:val="2"/>
                <w:sz w:val="28"/>
                <w:szCs w:val="21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8"/>
              </w:rPr>
            </w:pPr>
            <w:r>
              <w:rPr>
                <w:rFonts w:ascii="Times New Roman" w:hAnsi="Times New Roman" w:eastAsia="黑体"/>
                <w:kern w:val="2"/>
                <w:sz w:val="28"/>
              </w:rPr>
              <w:t>软件著作权编号：</w:t>
            </w:r>
          </w:p>
        </w:tc>
        <w:tc>
          <w:tcPr>
            <w:tcW w:w="2657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569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是否准备了一致性声明材料？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</w:t>
            </w: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569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是否具备CIMICS测评报告？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</w:t>
            </w: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569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是否依照</w:t>
            </w: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国家卫生计生委的标准《医学数字影像通信基本数据集》开发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了</w:t>
            </w: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医学数字影像通信与存储系统</w:t>
            </w:r>
            <w:r>
              <w:rPr>
                <w:rFonts w:hint="eastAsia" w:ascii="Times New Roman" w:hAnsi="Times New Roman" w:eastAsia="黑体"/>
                <w:b/>
                <w:kern w:val="2"/>
                <w:sz w:val="24"/>
                <w:szCs w:val="24"/>
              </w:rPr>
              <w:t>（PACS）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？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</w:t>
            </w: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569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是否依照</w:t>
            </w: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国家卫生计生委的标准《医学数字影像中文封装与通信规范》开发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了</w:t>
            </w: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医学数字影像通信与存储系统</w:t>
            </w:r>
            <w:r>
              <w:rPr>
                <w:rFonts w:hint="eastAsia" w:ascii="Times New Roman" w:hAnsi="Times New Roman" w:eastAsia="黑体"/>
                <w:b/>
                <w:kern w:val="2"/>
                <w:sz w:val="24"/>
                <w:szCs w:val="24"/>
              </w:rPr>
              <w:t>（PACS）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？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</w:t>
            </w: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否</w:t>
            </w: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pStyle w:val="25"/>
        <w:keepNext/>
        <w:keepLines/>
        <w:widowControl w:val="0"/>
        <w:numPr>
          <w:ilvl w:val="0"/>
          <w:numId w:val="1"/>
        </w:numPr>
        <w:adjustRightInd w:val="0"/>
        <w:snapToGrid w:val="0"/>
        <w:spacing w:beforeLines="50" w:afterLines="100"/>
        <w:ind w:firstLineChars="0"/>
        <w:outlineLvl w:val="0"/>
        <w:rPr>
          <w:rFonts w:ascii="Times New Roman" w:hAnsi="Times New Roman" w:eastAsiaTheme="minorEastAsia"/>
          <w:b/>
          <w:bCs/>
          <w:kern w:val="44"/>
          <w:sz w:val="32"/>
          <w:szCs w:val="32"/>
        </w:rPr>
      </w:pPr>
      <w:r>
        <w:rPr>
          <w:rFonts w:hint="eastAsia" w:ascii="Times New Roman" w:hAnsi="Times New Roman" w:eastAsiaTheme="minorEastAsia"/>
          <w:b/>
          <w:bCs/>
          <w:kern w:val="44"/>
          <w:sz w:val="32"/>
          <w:szCs w:val="32"/>
        </w:rPr>
        <w:t>DICOM标准基本通信服务类</w:t>
      </w:r>
    </w:p>
    <w:p>
      <w:pPr>
        <w:widowControl w:val="0"/>
        <w:spacing w:line="360" w:lineRule="auto"/>
        <w:ind w:right="-389" w:rightChars="-177" w:firstLine="210" w:firstLineChars="100"/>
        <w:jc w:val="both"/>
        <w:rPr>
          <w:rFonts w:ascii="Times New Roman" w:hAnsi="Times New Roman" w:cs="宋体" w:eastAsiaTheme="minorEastAsia"/>
          <w:bCs/>
          <w:kern w:val="2"/>
          <w:sz w:val="21"/>
          <w:szCs w:val="21"/>
        </w:rPr>
      </w:pPr>
      <w:bookmarkStart w:id="0" w:name="OLE_LINK8"/>
      <w:bookmarkStart w:id="1" w:name="OLE_LINK7"/>
      <w:r>
        <w:rPr>
          <w:rFonts w:hint="eastAsia" w:ascii="Times New Roman" w:hAnsi="Times New Roman" w:cs="宋体" w:eastAsiaTheme="minorEastAsia"/>
          <w:bCs/>
          <w:kern w:val="2"/>
          <w:sz w:val="21"/>
          <w:szCs w:val="21"/>
        </w:rPr>
        <w:t>说明：在进行DICOM</w:t>
      </w:r>
      <w:r>
        <w:rPr>
          <w:rFonts w:ascii="Times New Roman" w:hAnsi="Times New Roman" w:cs="宋体" w:eastAsiaTheme="minorEastAsia"/>
          <w:bCs/>
          <w:kern w:val="2"/>
          <w:sz w:val="21"/>
          <w:szCs w:val="21"/>
        </w:rPr>
        <w:t>标准服务测评之前确保网络畅通及相关参数配置</w:t>
      </w:r>
      <w:r>
        <w:rPr>
          <w:rFonts w:hint="eastAsia" w:ascii="Times New Roman" w:hAnsi="Times New Roman" w:cs="宋体" w:eastAsiaTheme="minorEastAsia"/>
          <w:bCs/>
          <w:kern w:val="2"/>
          <w:sz w:val="21"/>
          <w:szCs w:val="21"/>
        </w:rPr>
        <w:t>的准确性</w:t>
      </w:r>
      <w:r>
        <w:rPr>
          <w:rFonts w:hint="eastAsia" w:ascii="Times New Roman" w:hAnsi="Times New Roman" w:cs="宋体" w:eastAsiaTheme="minorEastAsia"/>
          <w:b/>
          <w:bCs/>
          <w:kern w:val="2"/>
          <w:sz w:val="21"/>
          <w:szCs w:val="21"/>
        </w:rPr>
        <w:t>（AE</w:t>
      </w:r>
      <w:r>
        <w:rPr>
          <w:rFonts w:ascii="Times New Roman" w:hAnsi="Times New Roman" w:cs="宋体" w:eastAsiaTheme="minorEastAsia"/>
          <w:b/>
          <w:bCs/>
          <w:kern w:val="2"/>
          <w:sz w:val="21"/>
          <w:szCs w:val="21"/>
        </w:rPr>
        <w:t xml:space="preserve"> Title</w:t>
      </w:r>
      <w:r>
        <w:rPr>
          <w:rFonts w:hint="eastAsia" w:ascii="Times New Roman" w:hAnsi="Times New Roman" w:cs="宋体" w:eastAsiaTheme="minorEastAsia"/>
          <w:b/>
          <w:bCs/>
          <w:kern w:val="2"/>
          <w:sz w:val="21"/>
          <w:szCs w:val="21"/>
        </w:rPr>
        <w:t>，</w:t>
      </w:r>
      <w:r>
        <w:rPr>
          <w:rFonts w:ascii="Times New Roman" w:hAnsi="Times New Roman" w:cs="宋体" w:eastAsiaTheme="minorEastAsia"/>
          <w:b/>
          <w:bCs/>
          <w:kern w:val="2"/>
          <w:sz w:val="21"/>
          <w:szCs w:val="21"/>
        </w:rPr>
        <w:t>Port</w:t>
      </w:r>
      <w:r>
        <w:rPr>
          <w:rFonts w:hint="eastAsia" w:ascii="Times New Roman" w:hAnsi="Times New Roman" w:cs="宋体" w:eastAsiaTheme="minorEastAsia"/>
          <w:b/>
          <w:bCs/>
          <w:kern w:val="2"/>
          <w:sz w:val="21"/>
          <w:szCs w:val="21"/>
        </w:rPr>
        <w:t>，</w:t>
      </w:r>
      <w:r>
        <w:rPr>
          <w:rFonts w:ascii="Times New Roman" w:hAnsi="Times New Roman" w:cs="宋体" w:eastAsiaTheme="minorEastAsia"/>
          <w:b/>
          <w:bCs/>
          <w:kern w:val="2"/>
          <w:sz w:val="21"/>
          <w:szCs w:val="21"/>
        </w:rPr>
        <w:t>IP等</w:t>
      </w:r>
      <w:r>
        <w:rPr>
          <w:rFonts w:hint="eastAsia" w:ascii="Times New Roman" w:hAnsi="Times New Roman" w:cs="宋体" w:eastAsiaTheme="minorEastAsia"/>
          <w:b/>
          <w:bCs/>
          <w:kern w:val="2"/>
          <w:sz w:val="21"/>
          <w:szCs w:val="21"/>
        </w:rPr>
        <w:t>）</w:t>
      </w:r>
      <w:r>
        <w:rPr>
          <w:rFonts w:hint="eastAsia" w:ascii="Times New Roman" w:hAnsi="Times New Roman" w:cs="宋体" w:eastAsiaTheme="minorEastAsia"/>
          <w:bCs/>
          <w:kern w:val="2"/>
          <w:sz w:val="21"/>
          <w:szCs w:val="21"/>
        </w:rPr>
        <w:t>。</w:t>
      </w:r>
    </w:p>
    <w:p>
      <w:pPr>
        <w:widowControl w:val="0"/>
        <w:spacing w:line="360" w:lineRule="auto"/>
        <w:ind w:right="-389" w:rightChars="-177" w:firstLine="210" w:firstLineChars="100"/>
        <w:jc w:val="center"/>
        <w:rPr>
          <w:rFonts w:ascii="Times New Roman" w:hAnsi="Times New Roman" w:eastAsia="仿宋_GB2312"/>
          <w:kern w:val="2"/>
          <w:sz w:val="24"/>
        </w:rPr>
      </w:pPr>
      <w:r>
        <w:rPr>
          <w:rFonts w:ascii="Times New Roman" w:hAnsi="Times New Roman" w:cs="宋体" w:eastAsiaTheme="minorEastAsia"/>
          <w:bCs/>
          <w:kern w:val="2"/>
          <w:sz w:val="21"/>
          <w:szCs w:val="21"/>
        </w:rPr>
        <w:t>表</w:t>
      </w:r>
      <w:r>
        <w:rPr>
          <w:rFonts w:hint="eastAsia" w:ascii="Times New Roman" w:hAnsi="Times New Roman" w:cs="宋体" w:eastAsiaTheme="minorEastAsia"/>
          <w:bCs/>
          <w:kern w:val="2"/>
          <w:sz w:val="21"/>
          <w:szCs w:val="21"/>
        </w:rPr>
        <w:t>2-</w:t>
      </w:r>
      <w:r>
        <w:rPr>
          <w:rFonts w:ascii="Times New Roman" w:hAnsi="Times New Roman" w:cs="宋体" w:eastAsiaTheme="minorEastAsia"/>
          <w:bCs/>
          <w:kern w:val="2"/>
          <w:sz w:val="21"/>
          <w:szCs w:val="21"/>
        </w:rPr>
        <w:t>1 基本通信服务类情况自评估</w:t>
      </w:r>
    </w:p>
    <w:tbl>
      <w:tblPr>
        <w:tblStyle w:val="9"/>
        <w:tblW w:w="9781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1428"/>
        <w:gridCol w:w="3119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tblHeader/>
        </w:trPr>
        <w:tc>
          <w:tcPr>
            <w:tcW w:w="1832" w:type="dxa"/>
            <w:shd w:val="clear" w:color="000000" w:fill="D8D8D8" w:themeFill="background1" w:themeFillShade="D9"/>
            <w:vAlign w:val="center"/>
          </w:tcPr>
          <w:p>
            <w:pPr>
              <w:widowControl w:val="0"/>
              <w:ind w:firstLine="0"/>
              <w:jc w:val="center"/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  <w:t>评审内容</w:t>
            </w:r>
          </w:p>
        </w:tc>
        <w:tc>
          <w:tcPr>
            <w:tcW w:w="1428" w:type="dxa"/>
            <w:shd w:val="clear" w:color="000000" w:fill="D8D8D8" w:themeFill="background1" w:themeFillShade="D9"/>
            <w:vAlign w:val="center"/>
          </w:tcPr>
          <w:p>
            <w:pPr>
              <w:widowControl w:val="0"/>
              <w:ind w:firstLine="0"/>
              <w:jc w:val="center"/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3119" w:type="dxa"/>
            <w:shd w:val="clear" w:color="000000" w:fill="D8D8D8" w:themeFill="background1" w:themeFillShade="D9"/>
            <w:vAlign w:val="center"/>
          </w:tcPr>
          <w:p>
            <w:pPr>
              <w:widowControl w:val="0"/>
              <w:ind w:firstLine="0"/>
              <w:jc w:val="center"/>
              <w:rPr>
                <w:rFonts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  <w:t>评审指标</w:t>
            </w:r>
          </w:p>
        </w:tc>
        <w:tc>
          <w:tcPr>
            <w:tcW w:w="3402" w:type="dxa"/>
            <w:shd w:val="clear" w:color="000000" w:fill="D8D8D8" w:themeFill="background1" w:themeFillShade="D9"/>
          </w:tcPr>
          <w:p>
            <w:pPr>
              <w:widowControl w:val="0"/>
              <w:ind w:firstLine="0"/>
              <w:jc w:val="center"/>
              <w:rPr>
                <w:rFonts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  <w:t>自评结果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832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基本通信服务类</w:t>
            </w:r>
          </w:p>
        </w:tc>
        <w:tc>
          <w:tcPr>
            <w:tcW w:w="1428" w:type="dxa"/>
            <w:shd w:val="clear" w:color="auto" w:fill="auto"/>
            <w:vAlign w:val="center"/>
          </w:tcPr>
          <w:p>
            <w:pPr>
              <w:widowControl w:val="0"/>
              <w:ind w:firstLine="0"/>
              <w:jc w:val="center"/>
              <w:rPr>
                <w:rFonts w:ascii="Times New Roman" w:hAnsi="Times New Roman" w:eastAsia="仿宋_GB2312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_GB2312"/>
                <w:kern w:val="2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eastAsia="仿宋_GB2312"/>
                <w:kern w:val="2"/>
                <w:sz w:val="21"/>
                <w:szCs w:val="21"/>
              </w:rPr>
              <w:t>.1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-</w:t>
            </w:r>
            <w:r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  <w:t xml:space="preserve">Echo 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832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28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ascii="Times New Roman" w:hAnsi="Times New Roman" w:eastAsia="仿宋_GB2312"/>
                <w:kern w:val="2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eastAsia="仿宋_GB2312"/>
                <w:kern w:val="2"/>
                <w:sz w:val="21"/>
                <w:szCs w:val="21"/>
              </w:rPr>
              <w:t>.2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  <w:t xml:space="preserve">Modality Worklist 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832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28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ascii="Times New Roman" w:hAnsi="Times New Roman" w:eastAsia="仿宋_GB2312"/>
                <w:kern w:val="2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eastAsia="仿宋_GB2312"/>
                <w:kern w:val="2"/>
                <w:sz w:val="21"/>
                <w:szCs w:val="21"/>
              </w:rPr>
              <w:t>.3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CStore 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bookmarkEnd w:id="0"/>
      <w:bookmarkEnd w:id="1"/>
    </w:tbl>
    <w:p>
      <w:pPr>
        <w:widowControl w:val="0"/>
        <w:spacing w:line="276" w:lineRule="auto"/>
        <w:ind w:left="440" w:leftChars="200" w:firstLine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center"/>
        <w:rPr>
          <w:rFonts w:ascii="Times New Roman" w:hAnsi="Times New Roman" w:cs="黑体"/>
          <w:kern w:val="2"/>
          <w:sz w:val="21"/>
        </w:rPr>
      </w:pPr>
      <w:r>
        <w:rPr>
          <w:rFonts w:hint="eastAsia" w:ascii="Times New Roman" w:hAnsi="Times New Roman" w:cs="黑体"/>
          <w:kern w:val="2"/>
          <w:sz w:val="21"/>
        </w:rPr>
        <w:t>表2-</w:t>
      </w:r>
      <w:r>
        <w:rPr>
          <w:rFonts w:ascii="Times New Roman" w:hAnsi="Times New Roman" w:cs="黑体"/>
          <w:kern w:val="2"/>
          <w:sz w:val="21"/>
        </w:rPr>
        <w:t>2</w:t>
      </w:r>
      <w:r>
        <w:rPr>
          <w:rFonts w:hint="eastAsia" w:ascii="Times New Roman" w:hAnsi="Times New Roman" w:cs="黑体"/>
          <w:kern w:val="2"/>
          <w:sz w:val="21"/>
        </w:rPr>
        <w:t xml:space="preserve"> PACS系统</w:t>
      </w:r>
      <w:r>
        <w:rPr>
          <w:rFonts w:hint="eastAsia" w:ascii="Times New Roman" w:hAnsi="Times New Roman" w:cs="黑体"/>
          <w:sz w:val="21"/>
        </w:rPr>
        <w:t>C-Ech</w:t>
      </w:r>
      <w:r>
        <w:rPr>
          <w:rFonts w:ascii="Times New Roman" w:hAnsi="Times New Roman" w:cs="黑体"/>
          <w:sz w:val="21"/>
        </w:rPr>
        <w:t>o</w:t>
      </w:r>
      <w:r>
        <w:rPr>
          <w:rFonts w:hint="eastAsia" w:ascii="Times New Roman" w:hAnsi="Times New Roman" w:cs="黑体"/>
          <w:kern w:val="2"/>
          <w:sz w:val="21"/>
        </w:rPr>
        <w:t>客户端参数配置</w:t>
      </w:r>
    </w:p>
    <w:tbl>
      <w:tblPr>
        <w:tblStyle w:val="9"/>
        <w:tblW w:w="9781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275"/>
        <w:gridCol w:w="6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配置</w:t>
            </w: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  <w:t>内容</w:t>
            </w:r>
          </w:p>
        </w:tc>
        <w:tc>
          <w:tcPr>
            <w:tcW w:w="1275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6521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参数类型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参数配置</w:t>
            </w:r>
          </w:p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（C-Ech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>o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AE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 xml:space="preserve"> Title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Port：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IP：</w:t>
            </w:r>
          </w:p>
        </w:tc>
      </w:tr>
    </w:tbl>
    <w:p>
      <w:pPr>
        <w:widowControl w:val="0"/>
        <w:spacing w:line="276" w:lineRule="auto"/>
        <w:ind w:left="440" w:leftChars="200" w:firstLine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center"/>
        <w:rPr>
          <w:rFonts w:ascii="Times New Roman" w:hAnsi="Times New Roman" w:cs="黑体"/>
          <w:kern w:val="2"/>
          <w:sz w:val="21"/>
        </w:rPr>
      </w:pPr>
      <w:r>
        <w:rPr>
          <w:rFonts w:hint="eastAsia" w:ascii="Times New Roman" w:hAnsi="Times New Roman" w:cs="黑体"/>
          <w:kern w:val="2"/>
          <w:sz w:val="21"/>
        </w:rPr>
        <w:t>表2-</w:t>
      </w:r>
      <w:r>
        <w:rPr>
          <w:rFonts w:ascii="Times New Roman" w:hAnsi="Times New Roman" w:cs="黑体"/>
          <w:kern w:val="2"/>
          <w:sz w:val="21"/>
        </w:rPr>
        <w:t>3</w:t>
      </w:r>
      <w:r>
        <w:rPr>
          <w:rFonts w:hint="eastAsia" w:ascii="Times New Roman" w:hAnsi="Times New Roman" w:cs="黑体"/>
          <w:kern w:val="2"/>
          <w:sz w:val="21"/>
        </w:rPr>
        <w:t xml:space="preserve"> PACS系统</w:t>
      </w:r>
      <w:r>
        <w:rPr>
          <w:rFonts w:ascii="Times New Roman" w:hAnsi="Times New Roman" w:cs="黑体"/>
          <w:sz w:val="21"/>
        </w:rPr>
        <w:t>MWL</w:t>
      </w:r>
      <w:r>
        <w:rPr>
          <w:rFonts w:hint="eastAsia" w:ascii="Times New Roman" w:hAnsi="Times New Roman" w:cs="黑体"/>
          <w:kern w:val="2"/>
          <w:sz w:val="21"/>
        </w:rPr>
        <w:t>客户端参数配置</w:t>
      </w:r>
    </w:p>
    <w:tbl>
      <w:tblPr>
        <w:tblStyle w:val="9"/>
        <w:tblW w:w="9781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417"/>
        <w:gridCol w:w="6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配置</w:t>
            </w: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  <w:t>内容</w:t>
            </w:r>
          </w:p>
        </w:tc>
        <w:tc>
          <w:tcPr>
            <w:tcW w:w="1417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6379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参数类型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参数配置</w:t>
            </w:r>
          </w:p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（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>MWL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）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AE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 xml:space="preserve"> Title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Port：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IP：</w:t>
            </w:r>
          </w:p>
        </w:tc>
      </w:tr>
    </w:tbl>
    <w:p>
      <w:pPr>
        <w:widowControl w:val="0"/>
        <w:spacing w:line="276" w:lineRule="auto"/>
        <w:ind w:left="440" w:leftChars="200" w:firstLine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center"/>
        <w:rPr>
          <w:rFonts w:ascii="Times New Roman" w:hAnsi="Times New Roman" w:cs="黑体"/>
          <w:kern w:val="2"/>
          <w:sz w:val="21"/>
        </w:rPr>
      </w:pPr>
      <w:r>
        <w:rPr>
          <w:rFonts w:hint="eastAsia" w:ascii="Times New Roman" w:hAnsi="Times New Roman" w:cs="黑体"/>
          <w:kern w:val="2"/>
          <w:sz w:val="21"/>
        </w:rPr>
        <w:t>表</w:t>
      </w:r>
      <w:r>
        <w:rPr>
          <w:rFonts w:ascii="Times New Roman" w:hAnsi="Times New Roman" w:cs="黑体"/>
          <w:kern w:val="2"/>
          <w:sz w:val="21"/>
        </w:rPr>
        <w:t>2</w:t>
      </w:r>
      <w:r>
        <w:rPr>
          <w:rFonts w:hint="eastAsia" w:ascii="Times New Roman" w:hAnsi="Times New Roman" w:cs="黑体"/>
          <w:kern w:val="2"/>
          <w:sz w:val="21"/>
        </w:rPr>
        <w:t>-</w:t>
      </w:r>
      <w:r>
        <w:rPr>
          <w:rFonts w:ascii="Times New Roman" w:hAnsi="Times New Roman" w:cs="黑体"/>
          <w:kern w:val="2"/>
          <w:sz w:val="21"/>
        </w:rPr>
        <w:t>4</w:t>
      </w:r>
      <w:r>
        <w:rPr>
          <w:rFonts w:hint="eastAsia" w:ascii="Times New Roman" w:hAnsi="Times New Roman" w:cs="黑体"/>
          <w:kern w:val="2"/>
          <w:sz w:val="21"/>
        </w:rPr>
        <w:t xml:space="preserve"> PACS系统</w:t>
      </w:r>
      <w:r>
        <w:rPr>
          <w:rFonts w:ascii="Times New Roman" w:hAnsi="Times New Roman" w:cs="黑体"/>
          <w:sz w:val="21"/>
        </w:rPr>
        <w:t>CS</w:t>
      </w:r>
      <w:r>
        <w:rPr>
          <w:rFonts w:hint="eastAsia" w:ascii="Times New Roman" w:hAnsi="Times New Roman" w:cs="黑体"/>
          <w:sz w:val="21"/>
        </w:rPr>
        <w:t>tore</w:t>
      </w:r>
      <w:r>
        <w:rPr>
          <w:rFonts w:hint="eastAsia" w:ascii="Times New Roman" w:hAnsi="Times New Roman" w:cs="黑体"/>
          <w:kern w:val="2"/>
          <w:sz w:val="21"/>
        </w:rPr>
        <w:t>客户端参数配置</w:t>
      </w:r>
    </w:p>
    <w:tbl>
      <w:tblPr>
        <w:tblStyle w:val="9"/>
        <w:tblW w:w="9781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417"/>
        <w:gridCol w:w="6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配置</w:t>
            </w: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  <w:t>内容</w:t>
            </w:r>
          </w:p>
        </w:tc>
        <w:tc>
          <w:tcPr>
            <w:tcW w:w="1417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6379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参数类型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参数配置</w:t>
            </w:r>
          </w:p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（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>CS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tore）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4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AE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 xml:space="preserve"> Title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4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Port：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4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IP：</w:t>
            </w: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pStyle w:val="25"/>
        <w:keepNext/>
        <w:keepLines/>
        <w:widowControl w:val="0"/>
        <w:numPr>
          <w:ilvl w:val="0"/>
          <w:numId w:val="5"/>
        </w:numPr>
        <w:adjustRightInd w:val="0"/>
        <w:snapToGrid w:val="0"/>
        <w:spacing w:beforeLines="50" w:afterLines="100"/>
        <w:ind w:firstLineChars="0"/>
        <w:outlineLvl w:val="0"/>
        <w:rPr>
          <w:rFonts w:ascii="Times New Roman" w:hAnsi="Times New Roman" w:eastAsiaTheme="minorEastAsia"/>
          <w:b/>
          <w:bCs/>
          <w:kern w:val="44"/>
          <w:sz w:val="32"/>
          <w:szCs w:val="32"/>
        </w:rPr>
      </w:pPr>
      <w:r>
        <w:rPr>
          <w:rFonts w:hint="eastAsia" w:ascii="Times New Roman" w:hAnsi="Times New Roman" w:eastAsiaTheme="minorEastAsia"/>
          <w:b/>
          <w:bCs/>
          <w:kern w:val="44"/>
          <w:sz w:val="32"/>
          <w:szCs w:val="32"/>
        </w:rPr>
        <w:t>医学数字影像通信基本数据集（完整的基本数据集）</w:t>
      </w:r>
    </w:p>
    <w:tbl>
      <w:tblPr>
        <w:tblStyle w:val="9"/>
        <w:tblW w:w="9781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1419"/>
        <w:gridCol w:w="3119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tblHeader/>
        </w:trPr>
        <w:tc>
          <w:tcPr>
            <w:tcW w:w="1841" w:type="dxa"/>
            <w:shd w:val="clear" w:color="000000" w:fill="D8D8D8" w:themeFill="background1" w:themeFillShade="D9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  <w:t>评审内容</w:t>
            </w:r>
          </w:p>
        </w:tc>
        <w:tc>
          <w:tcPr>
            <w:tcW w:w="1419" w:type="dxa"/>
            <w:shd w:val="clear" w:color="000000" w:fill="D8D8D8" w:themeFill="background1" w:themeFillShade="D9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3119" w:type="dxa"/>
            <w:shd w:val="clear" w:color="000000" w:fill="D8D8D8" w:themeFill="background1" w:themeFillShade="D9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  <w:t>评审指标</w:t>
            </w:r>
          </w:p>
        </w:tc>
        <w:tc>
          <w:tcPr>
            <w:tcW w:w="3402" w:type="dxa"/>
            <w:shd w:val="clear" w:color="000000" w:fill="D8D8D8" w:themeFill="background1" w:themeFillShade="D9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  <w:t>自评结果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1" w:type="dxa"/>
            <w:vMerge w:val="restart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3数据集显示的完整性和正确性</w:t>
            </w:r>
          </w:p>
        </w:tc>
        <w:tc>
          <w:tcPr>
            <w:tcW w:w="1419" w:type="dxa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健康档案标识符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本人姓名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性别代码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出生日期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3.5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出生时间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3.6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民族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3.7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身高（</w:t>
            </w:r>
            <w:r>
              <w:rPr>
                <w:rFonts w:ascii="Times New Roman" w:hAnsi="Times New Roman" w:eastAsia="仿宋_GB2312"/>
                <w:bCs/>
                <w:kern w:val="2"/>
                <w:sz w:val="24"/>
              </w:rPr>
              <w:t>cm</w:t>
            </w: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）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3.8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体重（k</w:t>
            </w:r>
            <w:r>
              <w:rPr>
                <w:rFonts w:ascii="Times New Roman" w:hAnsi="Times New Roman" w:eastAsia="仿宋_GB2312"/>
                <w:bCs/>
                <w:kern w:val="2"/>
                <w:sz w:val="24"/>
              </w:rPr>
              <w:t>g</w:t>
            </w: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）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3.9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电话号码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3.10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现住地址-村（街、路、弄等）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3.11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现住地址-门牌号码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3.12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现住地址-省（自治区、直辖市）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3.13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现住地址-市（地区、州）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3.14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现住地址-县（区）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3.15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现住地址-乡（镇、街道办事处）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3.16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职业类别代码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3.17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过敏史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3.18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吸烟频率代码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3.19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怀孕标志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3.20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末次月经日期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3.21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影像检查号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3.22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检查唯一标识符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3.23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检查部位代码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3.24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检查方法描述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3.25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检查方位代码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3.26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检查日期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3.27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检查时间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3.28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影像检查过程状态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3.29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模态代码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3.30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设备制造厂商名称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3.31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检查机构名称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3.32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检查科室名称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3.33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技师姓名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3.34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查询检索层级代码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3.35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序列唯一标识符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3.36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影像序列生成日期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3.37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影像序列生成时间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3.38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序列方法描述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3.39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电压（k</w:t>
            </w:r>
            <w:r>
              <w:rPr>
                <w:rFonts w:ascii="Times New Roman" w:hAnsi="Times New Roman" w:eastAsia="仿宋_GB2312"/>
                <w:bCs/>
                <w:kern w:val="2"/>
                <w:sz w:val="24"/>
              </w:rPr>
              <w:t>V</w:t>
            </w: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）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3.40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电流（</w:t>
            </w:r>
            <w:r>
              <w:rPr>
                <w:rFonts w:ascii="Times New Roman" w:hAnsi="Times New Roman" w:eastAsia="仿宋_GB2312"/>
                <w:bCs/>
                <w:kern w:val="2"/>
                <w:sz w:val="24"/>
              </w:rPr>
              <w:t>mA</w:t>
            </w: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）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3.41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层厚（mm）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3.42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层距（mm）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3.43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图片唯一标识符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3.44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影像序列中图片顺序号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3.45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影像图片生成日期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3.46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影像图片生成时间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3.47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影像图片宽度</w:t>
            </w:r>
          </w:p>
        </w:tc>
        <w:tc>
          <w:tcPr>
            <w:tcW w:w="3402" w:type="dxa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</w:tcPr>
          <w:p>
            <w:pPr>
              <w:widowControl w:val="0"/>
              <w:spacing w:line="360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3.48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/>
              <w:jc w:val="both"/>
              <w:rPr>
                <w:rFonts w:ascii="Times New Roman" w:hAnsi="Times New Roman" w:eastAsia="仿宋_GB2312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2"/>
                <w:sz w:val="24"/>
              </w:rPr>
              <w:t>影像图片高度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</w:tbl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</w:p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  <w:r>
        <w:rPr>
          <w:rFonts w:hint="eastAsia" w:ascii="Times New Roman" w:hAnsi="Times New Roman" w:eastAsia="仿宋_GB2312"/>
          <w:kern w:val="2"/>
          <w:sz w:val="24"/>
        </w:rPr>
        <w:t>备注：医学数字影像通信基本数据集信息请参照附件。</w:t>
      </w:r>
    </w:p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</w:p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  <w:bookmarkStart w:id="2" w:name="_GoBack"/>
      <w:bookmarkEnd w:id="2"/>
    </w:p>
    <w:p>
      <w:pPr>
        <w:pStyle w:val="25"/>
        <w:keepNext/>
        <w:keepLines/>
        <w:widowControl w:val="0"/>
        <w:numPr>
          <w:ilvl w:val="0"/>
          <w:numId w:val="5"/>
        </w:numPr>
        <w:adjustRightInd w:val="0"/>
        <w:snapToGrid w:val="0"/>
        <w:spacing w:beforeLines="50" w:afterLines="100"/>
        <w:ind w:firstLineChars="0"/>
        <w:outlineLvl w:val="0"/>
        <w:rPr>
          <w:rFonts w:ascii="Times New Roman" w:hAnsi="Times New Roman" w:eastAsiaTheme="minorEastAsia"/>
          <w:b/>
          <w:bCs/>
          <w:kern w:val="44"/>
          <w:sz w:val="32"/>
          <w:szCs w:val="32"/>
        </w:rPr>
      </w:pPr>
      <w:r>
        <w:rPr>
          <w:rFonts w:hint="eastAsia" w:ascii="Times New Roman" w:hAnsi="Times New Roman" w:eastAsiaTheme="minorEastAsia"/>
          <w:b/>
          <w:bCs/>
          <w:kern w:val="44"/>
          <w:sz w:val="32"/>
          <w:szCs w:val="32"/>
        </w:rPr>
        <w:t>医学数字影像封装规则与通信规范</w:t>
      </w:r>
    </w:p>
    <w:tbl>
      <w:tblPr>
        <w:tblStyle w:val="9"/>
        <w:tblW w:w="9781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1419"/>
        <w:gridCol w:w="3119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tblHeader/>
        </w:trPr>
        <w:tc>
          <w:tcPr>
            <w:tcW w:w="1841" w:type="dxa"/>
            <w:shd w:val="clear" w:color="000000" w:fill="D8D8D8" w:themeFill="background1" w:themeFillShade="D9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  <w:t>评审内容</w:t>
            </w:r>
          </w:p>
        </w:tc>
        <w:tc>
          <w:tcPr>
            <w:tcW w:w="1419" w:type="dxa"/>
            <w:shd w:val="clear" w:color="000000" w:fill="D8D8D8" w:themeFill="background1" w:themeFillShade="D9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Theme="minorEastAsia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3119" w:type="dxa"/>
            <w:shd w:val="clear" w:color="000000" w:fill="D8D8D8" w:themeFill="background1" w:themeFillShade="D9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  <w:t>评审指标</w:t>
            </w:r>
          </w:p>
        </w:tc>
        <w:tc>
          <w:tcPr>
            <w:tcW w:w="3402" w:type="dxa"/>
            <w:shd w:val="clear" w:color="000000" w:fill="D8D8D8" w:themeFill="background1" w:themeFillShade="D9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kern w:val="2"/>
                <w:sz w:val="21"/>
                <w:szCs w:val="21"/>
              </w:rPr>
              <w:t>自评结果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1" w:type="dxa"/>
            <w:vMerge w:val="restart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4 医学数字影像封装规则</w:t>
            </w:r>
          </w:p>
        </w:tc>
        <w:tc>
          <w:tcPr>
            <w:tcW w:w="1419" w:type="dxa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4</w:t>
            </w:r>
            <w:r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  <w:t>.1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ISO 2022 IR 58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4.2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 xml:space="preserve"> GBK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1" w:type="dxa"/>
            <w:vMerge w:val="continue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kern w:val="2"/>
                <w:sz w:val="21"/>
                <w:szCs w:val="21"/>
              </w:rPr>
              <w:t>4.3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 xml:space="preserve"> GB18030</w:t>
            </w:r>
          </w:p>
        </w:tc>
        <w:tc>
          <w:tcPr>
            <w:tcW w:w="3402" w:type="dxa"/>
            <w:vAlign w:val="center"/>
          </w:tcPr>
          <w:p>
            <w:pPr>
              <w:widowControl w:val="0"/>
              <w:ind w:firstLine="0"/>
              <w:jc w:val="both"/>
              <w:rPr>
                <w:rFonts w:ascii="Times New Roman" w:hAnsi="Times New Roman" w:cs="宋体" w:eastAsiaTheme="minorEastAsia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1"/>
                <w:szCs w:val="21"/>
              </w:rPr>
              <w:t>□符合□不符合</w:t>
            </w:r>
          </w:p>
        </w:tc>
      </w:tr>
    </w:tbl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</w:p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  <w:r>
        <w:rPr>
          <w:rFonts w:ascii="Times New Roman" w:hAnsi="Times New Roman" w:eastAsia="仿宋_GB2312"/>
          <w:kern w:val="2"/>
          <w:sz w:val="24"/>
        </w:rPr>
        <w:br w:type="page"/>
      </w:r>
    </w:p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b/>
          <w:kern w:val="2"/>
          <w:sz w:val="24"/>
        </w:rPr>
      </w:pPr>
    </w:p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b/>
          <w:kern w:val="2"/>
          <w:sz w:val="24"/>
        </w:rPr>
      </w:pPr>
    </w:p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b/>
          <w:kern w:val="2"/>
          <w:sz w:val="24"/>
        </w:rPr>
      </w:pPr>
      <w:r>
        <w:rPr>
          <w:rFonts w:hint="eastAsia" w:ascii="Times New Roman" w:hAnsi="Times New Roman" w:eastAsia="仿宋_GB2312"/>
          <w:b/>
          <w:kern w:val="2"/>
          <w:sz w:val="24"/>
        </w:rPr>
        <w:t>附件：医学数字影像基本数据集数据元与DICOM数据元对照关系</w:t>
      </w:r>
    </w:p>
    <w:tbl>
      <w:tblPr>
        <w:tblStyle w:val="9"/>
        <w:tblW w:w="985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2125"/>
        <w:gridCol w:w="3396"/>
        <w:gridCol w:w="259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4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 w:cs="宋体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b/>
                <w:bCs/>
                <w:sz w:val="20"/>
                <w:szCs w:val="20"/>
              </w:rPr>
              <w:t>内部标识符</w:t>
            </w:r>
          </w:p>
        </w:tc>
        <w:tc>
          <w:tcPr>
            <w:tcW w:w="212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 w:cs="宋体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b/>
                <w:bCs/>
                <w:sz w:val="20"/>
                <w:szCs w:val="20"/>
              </w:rPr>
              <w:t>数据元标识符（</w:t>
            </w:r>
            <w:r>
              <w:rPr>
                <w:rFonts w:ascii="Times New Roman" w:hAnsi="Times New Roman" w:eastAsia="仿宋_GB2312" w:cs="宋体"/>
                <w:b/>
                <w:bCs/>
                <w:sz w:val="20"/>
                <w:szCs w:val="20"/>
              </w:rPr>
              <w:t>DE</w:t>
            </w:r>
            <w:r>
              <w:rPr>
                <w:rFonts w:hint="eastAsia" w:ascii="Times New Roman" w:hAnsi="宋体" w:eastAsia="仿宋_GB2312" w:cs="宋体"/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339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 w:cs="宋体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b/>
                <w:bCs/>
                <w:sz w:val="20"/>
                <w:szCs w:val="20"/>
              </w:rPr>
              <w:t>数据元名称</w:t>
            </w:r>
          </w:p>
        </w:tc>
        <w:tc>
          <w:tcPr>
            <w:tcW w:w="259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 w:cs="宋体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sz w:val="20"/>
                <w:szCs w:val="20"/>
              </w:rPr>
              <w:t>DICOM标识符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.001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DE01.00.009.00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健康档案标识符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(0010,0020)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.002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DE02.01.039.00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本人姓名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(0010,0010)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.003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DE02.01.040.00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性别代码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(0010,0040)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.01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出生日期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(0010,0030)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5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.0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出生时间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(0010,0032)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6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DE02.01.025.00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民族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(0010,2160)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7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DE04.10.167.00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身高（</w:t>
            </w:r>
            <w:r>
              <w:rPr>
                <w:rFonts w:ascii="Times New Roman" w:hAnsi="Times New Roman" w:eastAsia="仿宋_GB2312" w:cs="宋体"/>
                <w:sz w:val="20"/>
                <w:szCs w:val="20"/>
              </w:rPr>
              <w:t>cm</w:t>
            </w: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）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(0010,1020)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8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DE04.10.188.00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体重（</w:t>
            </w: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k</w:t>
            </w:r>
            <w:r>
              <w:rPr>
                <w:rFonts w:ascii="Times New Roman" w:hAnsi="Times New Roman" w:eastAsia="仿宋_GB2312" w:cs="宋体"/>
                <w:sz w:val="20"/>
                <w:szCs w:val="20"/>
              </w:rPr>
              <w:t>g</w:t>
            </w: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）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(0010,1030)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9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DE02.01.010.00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电话号码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(0010,2154)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10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DE02.01.009.05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现住地址</w:t>
            </w: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-</w:t>
            </w: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村（街、路、弄等）</w:t>
            </w:r>
          </w:p>
        </w:tc>
        <w:tc>
          <w:tcPr>
            <w:tcW w:w="2590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(0010,1040)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11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DE02.01.009.06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现住地址</w:t>
            </w: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-</w:t>
            </w: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门牌号码</w:t>
            </w:r>
          </w:p>
        </w:tc>
        <w:tc>
          <w:tcPr>
            <w:tcW w:w="2590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(0010,1040)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12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DE02.01.009.01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现住地址</w:t>
            </w: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-</w:t>
            </w: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省（自治区、直辖市）</w:t>
            </w:r>
          </w:p>
        </w:tc>
        <w:tc>
          <w:tcPr>
            <w:tcW w:w="2590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(0010,1040)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13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DE02.01.009.02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现住地址</w:t>
            </w: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-</w:t>
            </w: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市（地区、州）</w:t>
            </w:r>
          </w:p>
        </w:tc>
        <w:tc>
          <w:tcPr>
            <w:tcW w:w="2590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</w:rPr>
              <w:t>(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>0010,1040)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14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DE02.01.009.03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现住地址</w:t>
            </w: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-</w:t>
            </w: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县（区）</w:t>
            </w:r>
          </w:p>
        </w:tc>
        <w:tc>
          <w:tcPr>
            <w:tcW w:w="2590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</w:rPr>
              <w:t>(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>0010,1040)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15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widowControl w:val="0"/>
              <w:spacing w:line="360" w:lineRule="auto"/>
              <w:ind w:firstLine="0"/>
              <w:rPr>
                <w:rFonts w:ascii="Times New Roman" w:hAnsi="Times New Roman" w:eastAsia="仿宋_GB2312"/>
                <w:kern w:val="2"/>
                <w:sz w:val="24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DE02.01.009.04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现住地址</w:t>
            </w: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-</w:t>
            </w: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乡（镇、街道办事处）</w:t>
            </w:r>
          </w:p>
        </w:tc>
        <w:tc>
          <w:tcPr>
            <w:tcW w:w="2590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(0010,1040)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.01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6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DE02.01.052.00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职业类别代码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(0010,2180)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HDSD00.20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.01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7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DE02.10.022.00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过敏史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(0010,2110)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18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DE03.00.07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吸烟频率代码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(0010,21A0)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.01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9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DE05.01.02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宋体" w:eastAsia="仿宋_GB2312" w:cs="宋体"/>
                <w:sz w:val="20"/>
                <w:szCs w:val="20"/>
              </w:rPr>
              <w:t>怀孕标志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(0010,21C0)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20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DE02.10.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51.00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末次月经日期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(0010,21D0)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21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DE01.00.011.00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影像检查号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(0010,0020)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22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DE01.00.017.00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检查唯一标识符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(0020,000D)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23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DE04.30.064.00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检查部位代码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(0018,0015)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24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DE04.30.065.00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检查方法描述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(0008,1030)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25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DE04.30.066.00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检查方位代码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(0018,5100)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26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DE02.01.006.01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检查日期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(0008,0020)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27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DE02.01.006.0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检查时间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(0008,0030)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28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7.00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影像检查过程状态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</w:rPr>
              <w:t>（0040,0252）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29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DE04.30.068.00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模态代码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(0008,0060)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30</w:t>
            </w:r>
          </w:p>
        </w:tc>
        <w:tc>
          <w:tcPr>
            <w:tcW w:w="212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DE08.50.006.00</w:t>
            </w:r>
          </w:p>
        </w:tc>
        <w:tc>
          <w:tcPr>
            <w:tcW w:w="3396" w:type="dxa"/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设备制造厂商名称</w:t>
            </w:r>
          </w:p>
        </w:tc>
        <w:tc>
          <w:tcPr>
            <w:tcW w:w="2590" w:type="dxa"/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(0008,0070)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31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DE08.10.013.00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检查机构名称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(0008,0080)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32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DE08.10.026.00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检查科室名称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(0008,1040)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33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DE02.01.039.00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技师姓名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(0008,1050)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34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DE04.30.077.00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查询检索层级代码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(0008,0052)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35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DE01.00.022.00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序列唯一标识符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(0020,000E)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36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DE02.01.006.01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影像序列生成日期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(0008,0021)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37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DE02.01.006.0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影像序列生成时间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(0008,0031)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38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DE04.30.069.00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序列方法描述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(0008,103E)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39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DE04.30.070.00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电压（k</w:t>
            </w:r>
            <w:r>
              <w:rPr>
                <w:rFonts w:ascii="Times New Roman" w:hAnsi="Times New Roman" w:eastAsia="仿宋_GB2312" w:cs="宋体"/>
                <w:sz w:val="20"/>
                <w:szCs w:val="20"/>
              </w:rPr>
              <w:t>V</w:t>
            </w: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）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(0018,0060)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40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DE04.30.071.00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电流（</w:t>
            </w:r>
            <w:r>
              <w:rPr>
                <w:rFonts w:ascii="Times New Roman" w:hAnsi="Times New Roman" w:eastAsia="仿宋_GB2312" w:cs="宋体"/>
                <w:sz w:val="20"/>
                <w:szCs w:val="20"/>
              </w:rPr>
              <w:t>mA</w:t>
            </w: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）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(0018,1151)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41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DE04.30.072.00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层厚（mm）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(0018,0050)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42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DE04.30.073.00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层距（mm）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(0018,0088)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43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DE01.00.024.00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图片唯一标识符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</w:rPr>
              <w:t>（0008,0018）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44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DE04.30.074.00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影像序列中图片顺序号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(0020,0013)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45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DE02.01.007.01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影像图片生成日期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(0008,0022)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46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DE02.01.007.0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影像图片生成时间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(0008,0032)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47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DE04.30.075.00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影像图片宽度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(0028,0011)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contextualSpacing/>
              <w:jc w:val="both"/>
              <w:rPr>
                <w:rFonts w:ascii="Times New Roman" w:hAnsi="Times New Roman" w:eastAsia="仿宋_GB2312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HDSD00.20</w:t>
            </w:r>
            <w:r>
              <w:rPr>
                <w:rFonts w:ascii="Times New Roman" w:hAnsi="Times New Roman" w:eastAsia="仿宋_GB2312"/>
                <w:kern w:val="2"/>
                <w:sz w:val="20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kern w:val="2"/>
                <w:sz w:val="20"/>
                <w:szCs w:val="20"/>
              </w:rPr>
              <w:t>48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DE04.30.076.00</w:t>
            </w:r>
          </w:p>
        </w:tc>
        <w:tc>
          <w:tcPr>
            <w:tcW w:w="339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rPr>
                <w:rFonts w:ascii="Times New Roman" w:hAnsi="Times New Roman" w:eastAsia="仿宋_GB2312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sz w:val="20"/>
                <w:szCs w:val="20"/>
              </w:rPr>
              <w:t>影像图片高度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(0028,0010)</w:t>
            </w:r>
          </w:p>
        </w:tc>
      </w:tr>
    </w:tbl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</w:p>
    <w:p>
      <w:pPr>
        <w:rPr>
          <w:rFonts w:ascii="Times New Roman" w:hAnsi="Times New Roman"/>
        </w:rPr>
      </w:pPr>
    </w:p>
    <w:sectPr>
      <w:headerReference r:id="rId3" w:type="default"/>
      <w:type w:val="continuous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文本框 2" o:spid="_x0000_s2063" o:spt="202" type="#_x0000_t202" style="position:absolute;left:0pt;margin-left:339.8pt;margin-top:4.55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>
      <w:pict>
        <v:shape id="_x0000_s2064" o:spid="_x0000_s2064" o:spt="202" type="#_x0000_t202" style="position:absolute;left:0pt;margin-left:272.25pt;margin-top:24.1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_x0000_s2062" o:spid="_x0000_s2062" o:spt="75" type="#_x0000_t75" style="position:absolute;left:0pt;margin-left:0pt;margin-top:-43.9pt;height:71.95pt;width:177.9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B26F8"/>
    <w:multiLevelType w:val="multilevel"/>
    <w:tmpl w:val="0C1B26F8"/>
    <w:lvl w:ilvl="0" w:tentative="0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8066AA7"/>
    <w:multiLevelType w:val="multilevel"/>
    <w:tmpl w:val="38066A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6BD7DA0"/>
    <w:multiLevelType w:val="multilevel"/>
    <w:tmpl w:val="46BD7DA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8C328D9"/>
    <w:multiLevelType w:val="multilevel"/>
    <w:tmpl w:val="48C328D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6F11325"/>
    <w:multiLevelType w:val="multilevel"/>
    <w:tmpl w:val="56F1132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00A5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31E8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14DF"/>
    <w:rsid w:val="006F37FB"/>
    <w:rsid w:val="006F72E7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802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0186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11C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21BDC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25BD"/>
    <w:rsid w:val="00FF5A77"/>
    <w:rsid w:val="07311D99"/>
    <w:rsid w:val="17F52C19"/>
    <w:rsid w:val="1A356E6E"/>
    <w:rsid w:val="221512CB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  <w:style w:type="table" w:customStyle="1" w:styleId="24">
    <w:name w:val="网格型1"/>
    <w:basedOn w:val="9"/>
    <w:qFormat/>
    <w:uiPriority w:val="59"/>
    <w:rPr>
      <w:rFonts w:ascii="Calibri" w:hAnsi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3"/>
    <customShpInfo spid="_x0000_s2064"/>
    <customShpInfo spid="_x0000_s2062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10</Pages>
  <Words>725</Words>
  <Characters>4136</Characters>
  <Lines>34</Lines>
  <Paragraphs>9</Paragraphs>
  <TotalTime>0</TotalTime>
  <ScaleCrop>false</ScaleCrop>
  <LinksUpToDate>false</LinksUpToDate>
  <CharactersWithSpaces>4852</CharactersWithSpaces>
  <Application>WPS Office_10.1.0.6374_F1E327BC-269C-435d-A152-05C5408002CA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dcterms:modified xsi:type="dcterms:W3CDTF">2017-04-04T11:42:55Z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2052-10.1.0.6374</vt:lpwstr>
  </property>
</Properties>
</file>